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6234D3">
      <w:pPr>
        <w:pageBreakBefore w:val="0"/>
        <w:widowControl w:val="0"/>
        <w:kinsoku/>
        <w:wordWrap/>
        <w:topLinePunct/>
        <w:autoSpaceDN/>
        <w:bidi w:val="0"/>
        <w:spacing w:line="580" w:lineRule="exact"/>
        <w:jc w:val="both"/>
        <w:textAlignment w:val="auto"/>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bookmarkStart w:id="0" w:name="_GoBack"/>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附件5</w:t>
      </w:r>
    </w:p>
    <w:p w14:paraId="752C5CE1">
      <w:pPr>
        <w:pStyle w:val="2"/>
        <w:keepNext w:val="0"/>
        <w:keepLines/>
        <w:pageBreakBefore w:val="0"/>
        <w:kinsoku/>
        <w:wordWrap/>
        <w:topLinePunct/>
        <w:bidi w:val="0"/>
        <w:snapToGrid w:val="0"/>
        <w:spacing w:line="560" w:lineRule="exact"/>
        <w:jc w:val="both"/>
        <w:rPr>
          <w:rFonts w:hint="default" w:ascii="Times New Roman" w:hAnsi="Times New Roman" w:eastAsia="方正小标宋简体" w:cs="Times New Roman"/>
          <w:b w:val="0"/>
          <w:bCs w:val="0"/>
          <w:color w:val="000000" w:themeColor="text1"/>
          <w:sz w:val="32"/>
          <w:szCs w:val="32"/>
          <w:u w:val="none"/>
          <w:lang w:eastAsia="zh-CN"/>
          <w14:textFill>
            <w14:solidFill>
              <w14:schemeClr w14:val="tx1"/>
            </w14:solidFill>
          </w14:textFill>
        </w:rPr>
      </w:pPr>
    </w:p>
    <w:p w14:paraId="63F3080C">
      <w:pPr>
        <w:pStyle w:val="2"/>
        <w:keepNext w:val="0"/>
        <w:keepLines/>
        <w:pageBreakBefore w:val="0"/>
        <w:kinsoku/>
        <w:wordWrap/>
        <w:topLinePunct/>
        <w:bidi w:val="0"/>
        <w:snapToGrid w:val="0"/>
        <w:spacing w:line="560" w:lineRule="exact"/>
        <w:jc w:val="center"/>
        <w:rPr>
          <w:rFonts w:hint="default" w:ascii="Times New Roman" w:hAnsi="Times New Roman" w:eastAsia="方正小标宋简体" w:cs="Times New Roman"/>
          <w:b w:val="0"/>
          <w:bCs w:val="0"/>
          <w:color w:val="000000" w:themeColor="text1"/>
          <w:w w:val="85"/>
          <w:sz w:val="44"/>
          <w:szCs w:val="44"/>
          <w:u w:val="none"/>
          <w:lang w:eastAsia="zh-CN"/>
          <w14:textFill>
            <w14:solidFill>
              <w14:schemeClr w14:val="tx1"/>
            </w14:solidFill>
          </w14:textFill>
        </w:rPr>
      </w:pPr>
      <w:r>
        <w:rPr>
          <w:rFonts w:hint="default" w:ascii="Times New Roman" w:hAnsi="Times New Roman" w:eastAsia="方正小标宋简体" w:cs="Times New Roman"/>
          <w:b w:val="0"/>
          <w:bCs w:val="0"/>
          <w:color w:val="000000" w:themeColor="text1"/>
          <w:w w:val="85"/>
          <w:sz w:val="44"/>
          <w:szCs w:val="44"/>
          <w:u w:val="none"/>
          <w:lang w:eastAsia="zh-CN"/>
          <w14:textFill>
            <w14:solidFill>
              <w14:schemeClr w14:val="tx1"/>
            </w14:solidFill>
          </w14:textFill>
        </w:rPr>
        <w:t>吉林省高校毕业生就业创业租房补贴实施细则（暂行）</w:t>
      </w:r>
      <w:bookmarkEnd w:id="0"/>
    </w:p>
    <w:p w14:paraId="22FD782B">
      <w:pPr>
        <w:keepNext w:val="0"/>
        <w:pageBreakBefore w:val="0"/>
        <w:widowControl w:val="0"/>
        <w:kinsoku/>
        <w:wordWrap/>
        <w:topLinePunct/>
        <w:autoSpaceDN/>
        <w:bidi w:val="0"/>
        <w:snapToGrid w:val="0"/>
        <w:spacing w:line="560" w:lineRule="exact"/>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5F2F3CD3">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为促进高校毕业生留吉回吉来吉就业创业，吸引集聚青年人才，以人口高质量发展，支撑新时代吉林全面振兴率先实现新突破，制定本细则。</w:t>
      </w:r>
    </w:p>
    <w:p w14:paraId="12D4E2E2">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第一条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补贴范围</w:t>
      </w:r>
    </w:p>
    <w:p w14:paraId="3267DFF0">
      <w:pPr>
        <w:pStyle w:val="11"/>
        <w:keepNext w:val="0"/>
        <w:pageBreakBefore w:val="0"/>
        <w:shd w:val="clear" w:color="auto" w:fill="FFFFFF"/>
        <w:kinsoku/>
        <w:wordWrap/>
        <w:topLinePunct/>
        <w:autoSpaceDE/>
        <w:autoSpaceDN/>
        <w:bidi w:val="0"/>
        <w:snapToGrid w:val="0"/>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毕业年度高校毕业生（包括全日制博士研究生、硕士研究生、本科毕业生，经教育部认证的海外同等学历留学人员），</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在吉林省行政区域内的各类用人单位〔不含县（市</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区）及以上实施或参照公务员制度管理单位以及事业单位〕就业并签订1年及以上劳动（聘用）合同</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灵活就业</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或</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自主创业</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且</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按规定在吉林省缴纳</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w:t>
      </w:r>
    </w:p>
    <w:p w14:paraId="2D0DB423">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第二条 补贴标准</w:t>
      </w:r>
    </w:p>
    <w:p w14:paraId="183B9CA2">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博士研究生每月2500元、硕士研究生每月1500元、本科生每月1000元，自申请之日起享受补贴最长24个月。补贴应按规定依法纳税。</w:t>
      </w:r>
    </w:p>
    <w:p w14:paraId="6F7AD84E">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第三条 申报材料</w:t>
      </w:r>
    </w:p>
    <w:p w14:paraId="457E9741">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1.申请人身份证（港澳台居民居住证）原件及复印件；</w:t>
      </w:r>
    </w:p>
    <w:p w14:paraId="0073DB2C">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2.申请人毕业证书原件及复印件（境外和港澳台高校毕业生需提供教育部留学服务中心出具的学历学位认证书）;</w:t>
      </w:r>
    </w:p>
    <w:p w14:paraId="4B2C634F">
      <w:pPr>
        <w:pStyle w:val="18"/>
        <w:keepNext w:val="0"/>
        <w:pageBreakBefore w:val="0"/>
        <w:kinsoku/>
        <w:wordWrap/>
        <w:topLinePunct/>
        <w:bidi w:val="0"/>
        <w:snapToGrid w:val="0"/>
        <w:spacing w:line="560" w:lineRule="exact"/>
        <w:ind w:firstLine="640"/>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cs="Times New Roman"/>
          <w:color w:val="000000" w:themeColor="text1"/>
          <w:u w:val="none"/>
          <w14:textFill>
            <w14:solidFill>
              <w14:schemeClr w14:val="tx1"/>
            </w14:solidFill>
          </w14:textFill>
        </w:rPr>
        <w:t>3.申请人</w:t>
      </w:r>
      <w:r>
        <w:rPr>
          <w:rFonts w:hint="default" w:ascii="Times New Roman" w:hAnsi="Times New Roman"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cs="Times New Roman"/>
          <w:color w:val="000000" w:themeColor="text1"/>
          <w:u w:val="none"/>
          <w14:textFill>
            <w14:solidFill>
              <w14:schemeClr w14:val="tx1"/>
            </w14:solidFill>
          </w14:textFill>
        </w:rPr>
        <w:t>缴费明细;</w:t>
      </w:r>
    </w:p>
    <w:p w14:paraId="1AFEFFFA">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4.申请人社会保障卡银行账户或其他银行账户；</w:t>
      </w:r>
    </w:p>
    <w:p w14:paraId="634D6B5A">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5.租房合同及税务开具的租赁费发票；</w:t>
      </w:r>
    </w:p>
    <w:p w14:paraId="09CEA9F4">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6.就业人员提供《劳动合同》原件及复印件、政府机关人员提供《录用审批表》原件及复印件、事业单位人员提供《聘用合同》原件及复印件、灵活就业人员提供《就业创业证》电子证、创业人员提供《营业执照副本》原件及复印件。</w:t>
      </w:r>
    </w:p>
    <w:p w14:paraId="29EA6FA8">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第四条 办理流程</w:t>
      </w:r>
    </w:p>
    <w:p w14:paraId="70841514">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1.申报。符合条件的高校毕业生可到就业创业地县（市、区）公共就业服务机构提出申请，填写《吉林省高校毕业生就业创业租房补贴申请表》（附件5—1），并提交相关材料。</w:t>
      </w:r>
    </w:p>
    <w:p w14:paraId="62E2C42F">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2.审核。县（市、区）公共就业服务机构于10个工作日之内，对申请人提交的信息进行审核。</w:t>
      </w:r>
    </w:p>
    <w:p w14:paraId="5EB33533">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3.公示。审核通过后，县（市、区）公共就业服务机构根据发放条件对申请人信息进行比对，对符合发放条件人员的信息在本地人社部门官方网站进行公示，公示期5个工作日。公示无异议后，形成《吉林省高校毕业生就业创业租房补贴汇总表》（附件5—2）。</w:t>
      </w:r>
    </w:p>
    <w:p w14:paraId="2225A160">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4.支付。县（市、区）公共就业服务机构对《吉林省高校毕业生就业创业租房补贴汇总表》数据审核无误后，按规定将资金支付到申请人社会保障卡银行账户或其他银行账户。</w:t>
      </w:r>
    </w:p>
    <w:p w14:paraId="51E8A2C7">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第五条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就业创业租房</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补贴</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自缴纳</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当</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月起即可申请</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，次月享受，按月发放到位。首次申报后，</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县（市、区）公共就业服务机构</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按月审核申请人上个月实际缴纳社会保险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信息，据实发放。</w:t>
      </w:r>
    </w:p>
    <w:p w14:paraId="5A005172">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 xml:space="preserve">第六条 </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本政策与各地政策如有重叠，按照不低于本政策补贴标准执行，与吉林省高校毕业生就业生活补贴不重复享受，与吉林省高校毕业生购房补贴不同时享受。  </w:t>
      </w:r>
    </w:p>
    <w:p w14:paraId="632297D5">
      <w:pPr>
        <w:keepNext w:val="0"/>
        <w:pageBreakBefore w:val="0"/>
        <w:widowControl w:val="0"/>
        <w:kinsoku/>
        <w:wordWrap/>
        <w:topLinePunct/>
        <w:autoSpaceDN/>
        <w:bidi w:val="0"/>
        <w:snapToGrid w:val="0"/>
        <w:spacing w:line="560" w:lineRule="exact"/>
        <w:ind w:firstLine="643"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第七条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各县（市、区）公共就业服务机构严格按照政策规定，有效甄别享受补贴人员申请材料的真实性，防止出现造假行为，并接受相关部门监督管理。对在申报过程中弄虚作假，涉嫌骗取补贴的单位和个人，一经查实，取消申领资格并依法追缴已发放补贴资金，涉嫌犯罪的，移交司法机关处理。</w:t>
      </w:r>
    </w:p>
    <w:p w14:paraId="2F32F4CB">
      <w:pPr>
        <w:pStyle w:val="11"/>
        <w:keepNext w:val="0"/>
        <w:pageBreakBefore w:val="0"/>
        <w:kinsoku/>
        <w:wordWrap/>
        <w:topLinePunct/>
        <w:autoSpaceDN/>
        <w:bidi w:val="0"/>
        <w:snapToGrid w:val="0"/>
        <w:spacing w:before="0" w:beforeAutospacing="0" w:after="0" w:afterAutospacing="0" w:line="560" w:lineRule="exact"/>
        <w:ind w:firstLine="643" w:firstLineChars="200"/>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pPr>
      <w:r>
        <w:rPr>
          <w:rFonts w:hint="default" w:ascii="Times New Roman" w:hAnsi="Times New Roman" w:eastAsia="仿宋_GB2312" w:cs="Times New Roman"/>
          <w:b/>
          <w:bCs/>
          <w:color w:val="000000" w:themeColor="text1"/>
          <w:sz w:val="32"/>
          <w:szCs w:val="32"/>
          <w:u w:val="none"/>
          <w14:textFill>
            <w14:solidFill>
              <w14:schemeClr w14:val="tx1"/>
            </w14:solidFill>
          </w14:textFill>
        </w:rPr>
        <w:t>第</w:t>
      </w: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八</w:t>
      </w:r>
      <w:r>
        <w:rPr>
          <w:rFonts w:hint="default" w:ascii="Times New Roman" w:hAnsi="Times New Roman" w:eastAsia="仿宋_GB2312" w:cs="Times New Roman"/>
          <w:b/>
          <w:bCs/>
          <w:color w:val="000000" w:themeColor="text1"/>
          <w:sz w:val="32"/>
          <w:szCs w:val="32"/>
          <w:u w:val="none"/>
          <w14:textFill>
            <w14:solidFill>
              <w14:schemeClr w14:val="tx1"/>
            </w14:solidFill>
          </w14:textFill>
        </w:rPr>
        <w:t xml:space="preserve">条 </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指标解释</w:t>
      </w:r>
    </w:p>
    <w:p w14:paraId="19D452C7">
      <w:pPr>
        <w:keepNext w:val="0"/>
        <w:pageBreakBefore w:val="0"/>
        <w:kinsoku/>
        <w:wordWrap/>
        <w:topLinePunct/>
        <w:bidi w:val="0"/>
        <w:snapToGrid w:val="0"/>
        <w:spacing w:line="560" w:lineRule="exact"/>
        <w:ind w:firstLine="640" w:firstLineChars="200"/>
        <w:jc w:val="both"/>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1.毕业时间的认定。国内高校毕业生毕业时间以毕业证书上载明的毕业时间为准，</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海外留学人员</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以教育部留学服务中心开具的</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国外</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学历学位认证书上载明的毕业时间为准。</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只标注月份的，以标注的当月最后一天为准。</w:t>
      </w:r>
    </w:p>
    <w:p w14:paraId="39EF9C03">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毕业年度的认定。毕业年度指高校毕业生毕业所在自然年，即1月1日至12月31日。第四季度毕业的高校毕业生，签订劳动合同及缴纳社会保险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日期可延长至次年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6</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月3</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0</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日并享受此政策。</w:t>
      </w:r>
    </w:p>
    <w:p w14:paraId="6900B257">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学历的认定。高校毕业生就业创业租房补贴标准以首次申请时的学历进行认定，享受期间学历变更的，补贴标准不随之变更。</w:t>
      </w:r>
    </w:p>
    <w:p w14:paraId="34214E63">
      <w:pPr>
        <w:keepNext w:val="0"/>
        <w:pageBreakBefore w:val="0"/>
        <w:kinsoku/>
        <w:wordWrap/>
        <w:topLinePunct/>
        <w:bidi w:val="0"/>
        <w:snapToGrid w:val="0"/>
        <w:spacing w:line="56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4.申请时间的认定。</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高校毕业生原则上应在毕业年度内提出申请。</w:t>
      </w:r>
    </w:p>
    <w:p w14:paraId="0EEB6CAB">
      <w:pPr>
        <w:keepNext w:val="0"/>
        <w:pageBreakBefore w:val="0"/>
        <w:widowControl w:val="0"/>
        <w:kinsoku/>
        <w:wordWrap/>
        <w:topLinePunct/>
        <w:autoSpaceDN/>
        <w:bidi w:val="0"/>
        <w:snapToGrid w:val="0"/>
        <w:spacing w:line="560" w:lineRule="exact"/>
        <w:ind w:firstLine="640" w:firstLineChars="200"/>
        <w:jc w:val="both"/>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5.就业创业地的认定。</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就业地指签订劳动合同的用人单位所在地或缴纳</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社会保险</w:t>
      </w:r>
      <w:r>
        <w:rPr>
          <w:rFonts w:hint="default" w:ascii="Times New Roman" w:hAnsi="Times New Roman" w:eastAsia="仿宋_GB2312" w:cs="Times New Roman"/>
          <w:color w:val="000000" w:themeColor="text1"/>
          <w:sz w:val="32"/>
          <w:szCs w:val="32"/>
          <w:u w:val="none"/>
          <w:shd w:val="clear" w:color="auto" w:fill="FFFFFF"/>
          <w14:textFill>
            <w14:solidFill>
              <w14:schemeClr w14:val="tx1"/>
            </w14:solidFill>
          </w14:textFill>
        </w:rPr>
        <w:t>费</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的社会保险经办机构所在地。创业地指创办实体注册地。</w:t>
      </w:r>
    </w:p>
    <w:p w14:paraId="0F039BA2">
      <w:pPr>
        <w:keepNext w:val="0"/>
        <w:keepLines/>
        <w:pageBreakBefore w:val="0"/>
        <w:kinsoku/>
        <w:wordWrap/>
        <w:overflowPunct w:val="0"/>
        <w:topLinePunct/>
        <w:bidi w:val="0"/>
        <w:snapToGrid w:val="0"/>
        <w:spacing w:line="560" w:lineRule="exact"/>
        <w:ind w:firstLine="643"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u w:val="none"/>
          <w:lang w:eastAsia="zh-CN"/>
          <w14:textFill>
            <w14:solidFill>
              <w14:schemeClr w14:val="tx1"/>
            </w14:solidFill>
          </w14:textFill>
        </w:rPr>
        <w:t>第九条</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市（州）级公共就业服务机构对所属县（市、区）</w:t>
      </w:r>
      <w:r>
        <w:rPr>
          <w:rFonts w:hint="default" w:ascii="Times New Roman" w:hAnsi="Times New Roman" w:eastAsia="仿宋_GB2312" w:cs="Times New Roman"/>
          <w:color w:val="000000" w:themeColor="text1"/>
          <w:sz w:val="32"/>
          <w:szCs w:val="32"/>
          <w:u w:val="none"/>
          <w:shd w:val="clear" w:color="auto" w:fill="FFFFFF"/>
          <w:lang w:eastAsia="zh-CN"/>
          <w14:textFill>
            <w14:solidFill>
              <w14:schemeClr w14:val="tx1"/>
            </w14:solidFill>
          </w14:textFill>
        </w:rPr>
        <w:t>负责业务经办指导和监督管理。</w:t>
      </w: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县（市、区）公共就业服务机构负责材料归档。</w:t>
      </w:r>
    </w:p>
    <w:p w14:paraId="1EA4412C">
      <w:pPr>
        <w:pStyle w:val="11"/>
        <w:keepNext w:val="0"/>
        <w:pageBreakBefore w:val="0"/>
        <w:kinsoku/>
        <w:wordWrap/>
        <w:topLinePunct/>
        <w:bidi w:val="0"/>
        <w:snapToGrid w:val="0"/>
        <w:spacing w:line="560" w:lineRule="exact"/>
        <w:ind w:firstLine="640"/>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default" w:ascii="Times New Roman" w:hAnsi="Times New Roman" w:eastAsia="仿宋_GB2312" w:cs="Times New Roman"/>
          <w:b/>
          <w:bCs/>
          <w:color w:val="000000" w:themeColor="text1"/>
          <w:sz w:val="32"/>
          <w:szCs w:val="32"/>
          <w:u w:val="none"/>
          <w14:textFill>
            <w14:solidFill>
              <w14:schemeClr w14:val="tx1"/>
            </w14:solidFill>
          </w14:textFill>
        </w:rPr>
        <w:t>第十条</w:t>
      </w:r>
      <w:r>
        <w:rPr>
          <w:rFonts w:hint="default" w:ascii="Times New Roman" w:hAnsi="Times New Roman" w:eastAsia="仿宋_GB2312" w:cs="Times New Roman"/>
          <w:color w:val="000000" w:themeColor="text1"/>
          <w:sz w:val="32"/>
          <w:szCs w:val="32"/>
          <w:u w:val="none"/>
          <w14:textFill>
            <w14:solidFill>
              <w14:schemeClr w14:val="tx1"/>
            </w14:solidFill>
          </w14:textFill>
        </w:rPr>
        <w:t xml:space="preserve"> 本细则由省人力资源和社会保障厅负责解释。</w:t>
      </w:r>
    </w:p>
    <w:p w14:paraId="3E9B0E94">
      <w:pPr>
        <w:keepNext w:val="0"/>
        <w:keepLines/>
        <w:pageBreakBefore w:val="0"/>
        <w:kinsoku/>
        <w:wordWrap/>
        <w:overflowPunct w:val="0"/>
        <w:topLinePunct/>
        <w:bidi w:val="0"/>
        <w:snapToGrid w:val="0"/>
        <w:spacing w:line="560" w:lineRule="exact"/>
        <w:ind w:firstLine="640" w:firstLineChars="2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附件：5—1.吉林省高校毕业生就业创业租房补贴申请表</w:t>
      </w:r>
    </w:p>
    <w:p w14:paraId="6C1CBD70">
      <w:pPr>
        <w:pStyle w:val="18"/>
        <w:keepNext w:val="0"/>
        <w:pageBreakBefore w:val="0"/>
        <w:kinsoku/>
        <w:wordWrap/>
        <w:topLinePunct/>
        <w:bidi w:val="0"/>
        <w:snapToGrid w:val="0"/>
        <w:spacing w:line="560" w:lineRule="exact"/>
        <w:ind w:firstLine="1600" w:firstLineChars="500"/>
        <w:rPr>
          <w:rFonts w:hint="default" w:ascii="Times New Roman" w:hAnsi="Times New Roman" w:cs="Times New Roman"/>
          <w:color w:val="000000" w:themeColor="text1"/>
          <w:u w:val="none"/>
          <w:lang w:bidi="ar"/>
          <w14:textFill>
            <w14:solidFill>
              <w14:schemeClr w14:val="tx1"/>
            </w14:solidFill>
          </w14:textFill>
        </w:rPr>
      </w:pPr>
      <w:r>
        <w:rPr>
          <w:rFonts w:hint="default" w:ascii="Times New Roman" w:hAnsi="Times New Roman" w:cs="Times New Roman"/>
          <w:color w:val="000000" w:themeColor="text1"/>
          <w:u w:val="none"/>
          <w14:textFill>
            <w14:solidFill>
              <w14:schemeClr w14:val="tx1"/>
            </w14:solidFill>
          </w14:textFill>
        </w:rPr>
        <w:t>5</w:t>
      </w:r>
      <w:r>
        <w:rPr>
          <w:rFonts w:hint="default" w:ascii="Times New Roman" w:hAnsi="Times New Roman" w:cs="Times New Roman"/>
          <w:color w:val="000000" w:themeColor="text1"/>
          <w:u w:val="none"/>
          <w:lang w:eastAsia="zh-CN"/>
          <w14:textFill>
            <w14:solidFill>
              <w14:schemeClr w14:val="tx1"/>
            </w14:solidFill>
          </w14:textFill>
        </w:rPr>
        <w:t>—</w:t>
      </w:r>
      <w:r>
        <w:rPr>
          <w:rFonts w:hint="default" w:ascii="Times New Roman" w:hAnsi="Times New Roman" w:cs="Times New Roman"/>
          <w:color w:val="000000" w:themeColor="text1"/>
          <w:u w:val="none"/>
          <w14:textFill>
            <w14:solidFill>
              <w14:schemeClr w14:val="tx1"/>
            </w14:solidFill>
          </w14:textFill>
        </w:rPr>
        <w:t xml:space="preserve">2.吉林省高校毕业生就业创业租房补贴汇总表 </w:t>
      </w:r>
      <w:r>
        <w:rPr>
          <w:rFonts w:hint="default" w:ascii="Times New Roman" w:hAnsi="Times New Roman" w:cs="Times New Roman"/>
          <w:b/>
          <w:bCs/>
          <w:color w:val="000000" w:themeColor="text1"/>
          <w:u w:val="none"/>
          <w14:textFill>
            <w14:solidFill>
              <w14:schemeClr w14:val="tx1"/>
            </w14:solidFill>
          </w14:textFill>
        </w:rPr>
        <w:t xml:space="preserve"> </w:t>
      </w:r>
    </w:p>
    <w:p w14:paraId="4D2E0157">
      <w:pPr>
        <w:pStyle w:val="4"/>
        <w:pageBreakBefore w:val="0"/>
        <w:kinsoku/>
        <w:wordWrap/>
        <w:topLinePunct/>
        <w:bidi w:val="0"/>
        <w:spacing w:line="580" w:lineRule="exact"/>
        <w:ind w:left="0" w:leftChars="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p w14:paraId="126002D3">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32E74250">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7B77ECF1">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19BCEE4A">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2CD887FA">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63FCAADB">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31211436">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3319D1EA">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p>
    <w:p w14:paraId="256099C7">
      <w:pPr>
        <w:pStyle w:val="4"/>
        <w:pageBreakBefore w:val="0"/>
        <w:kinsoku/>
        <w:wordWrap/>
        <w:topLinePunct/>
        <w:bidi w:val="0"/>
        <w:spacing w:line="580" w:lineRule="exact"/>
        <w:ind w:left="0" w:leftChars="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附件5—1</w:t>
      </w:r>
    </w:p>
    <w:p w14:paraId="456C1E05">
      <w:pPr>
        <w:pageBreakBefore w:val="0"/>
        <w:kinsoku/>
        <w:wordWrap/>
        <w:topLinePunct/>
        <w:bidi w:val="0"/>
        <w:spacing w:line="580" w:lineRule="exact"/>
        <w:jc w:val="both"/>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p>
    <w:p w14:paraId="58F81008">
      <w:pPr>
        <w:pageBreakBefore w:val="0"/>
        <w:kinsoku/>
        <w:wordWrap/>
        <w:topLinePunct/>
        <w:bidi w:val="0"/>
        <w:spacing w:line="580" w:lineRule="exact"/>
        <w:jc w:val="cente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吉林省高校毕业生就业创业租房补贴申请表</w:t>
      </w:r>
    </w:p>
    <w:p w14:paraId="71189BF0">
      <w:pPr>
        <w:pageBreakBefore w:val="0"/>
        <w:kinsoku/>
        <w:wordWrap/>
        <w:topLinePunct/>
        <w:bidi w:val="0"/>
        <w:jc w:val="center"/>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楷体_GB2312" w:cs="Times New Roman"/>
          <w:b/>
          <w:bCs/>
          <w:color w:val="000000" w:themeColor="text1"/>
          <w:sz w:val="32"/>
          <w:szCs w:val="32"/>
          <w:u w:val="none"/>
          <w:lang w:eastAsia="zh-CN" w:bidi="ar"/>
          <w14:textFill>
            <w14:solidFill>
              <w14:schemeClr w14:val="tx1"/>
            </w14:solidFill>
          </w14:textFill>
        </w:rPr>
        <w:t xml:space="preserve"> </w:t>
      </w:r>
    </w:p>
    <w:p w14:paraId="45318D39">
      <w:pPr>
        <w:pageBreakBefore w:val="0"/>
        <w:kinsoku/>
        <w:wordWrap/>
        <w:topLinePunct/>
        <w:bidi w:val="0"/>
        <w:spacing w:line="580" w:lineRule="exact"/>
        <w:jc w:val="right"/>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申请时间：   年    月    日</w:t>
      </w:r>
    </w:p>
    <w:tbl>
      <w:tblPr>
        <w:tblStyle w:val="16"/>
        <w:tblW w:w="94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1890"/>
        <w:gridCol w:w="1940"/>
        <w:gridCol w:w="2400"/>
        <w:gridCol w:w="1891"/>
      </w:tblGrid>
      <w:tr w14:paraId="26D88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341" w:type="dxa"/>
            <w:vMerge w:val="restart"/>
            <w:vAlign w:val="center"/>
          </w:tcPr>
          <w:p w14:paraId="612D5C29">
            <w:pPr>
              <w:pStyle w:val="11"/>
              <w:pageBreakBefore w:val="0"/>
              <w:kinsoku/>
              <w:wordWrap/>
              <w:topLinePunct/>
              <w:bidi w:val="0"/>
              <w:spacing w:before="0" w:beforeAutospacing="0" w:after="0" w:afterAutospacing="0"/>
              <w:jc w:val="center"/>
              <w:rPr>
                <w:rFonts w:hint="default" w:ascii="Times New Roman" w:hAnsi="Times New Roman" w:eastAsia="仿宋_GB2312" w:cs="Times New Roman"/>
                <w:color w:val="000000" w:themeColor="text1"/>
                <w:szCs w:val="24"/>
                <w:u w:val="none"/>
                <w14:textFill>
                  <w14:solidFill>
                    <w14:schemeClr w14:val="tx1"/>
                  </w14:solidFill>
                </w14:textFill>
              </w:rPr>
            </w:pPr>
            <w:r>
              <w:rPr>
                <w:rFonts w:hint="default" w:ascii="Times New Roman" w:hAnsi="Times New Roman" w:eastAsia="仿宋_GB2312" w:cs="Times New Roman"/>
                <w:color w:val="000000" w:themeColor="text1"/>
                <w:szCs w:val="24"/>
                <w:u w:val="none"/>
                <w14:textFill>
                  <w14:solidFill>
                    <w14:schemeClr w14:val="tx1"/>
                  </w14:solidFill>
                </w14:textFill>
              </w:rPr>
              <w:t xml:space="preserve">申请人  </w:t>
            </w:r>
          </w:p>
          <w:p w14:paraId="6B13E84E">
            <w:pPr>
              <w:pStyle w:val="11"/>
              <w:pageBreakBefore w:val="0"/>
              <w:kinsoku/>
              <w:wordWrap/>
              <w:topLinePunct/>
              <w:bidi w:val="0"/>
              <w:spacing w:before="0" w:beforeAutospacing="0" w:after="0" w:afterAutospacing="0"/>
              <w:jc w:val="center"/>
              <w:rPr>
                <w:rFonts w:hint="default" w:ascii="Times New Roman" w:hAnsi="Times New Roman" w:eastAsia="仿宋_GB2312" w:cs="Times New Roman"/>
                <w:color w:val="000000" w:themeColor="text1"/>
                <w:szCs w:val="24"/>
                <w:u w:val="none"/>
                <w14:textFill>
                  <w14:solidFill>
                    <w14:schemeClr w14:val="tx1"/>
                  </w14:solidFill>
                </w14:textFill>
              </w:rPr>
            </w:pPr>
            <w:r>
              <w:rPr>
                <w:rFonts w:hint="default" w:ascii="Times New Roman" w:hAnsi="Times New Roman" w:eastAsia="仿宋_GB2312" w:cs="Times New Roman"/>
                <w:color w:val="000000" w:themeColor="text1"/>
                <w:szCs w:val="24"/>
                <w:u w:val="none"/>
                <w14:textFill>
                  <w14:solidFill>
                    <w14:schemeClr w14:val="tx1"/>
                  </w14:solidFill>
                </w14:textFill>
              </w:rPr>
              <w:t>基本信息</w:t>
            </w:r>
          </w:p>
        </w:tc>
        <w:tc>
          <w:tcPr>
            <w:tcW w:w="1890" w:type="dxa"/>
            <w:vAlign w:val="center"/>
          </w:tcPr>
          <w:p w14:paraId="7BC10E67">
            <w:pPr>
              <w:pageBreakBefore w:val="0"/>
              <w:kinsoku/>
              <w:wordWrap/>
              <w:topLinePunct/>
              <w:bidi w:val="0"/>
              <w:spacing w:line="1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姓    名</w:t>
            </w:r>
          </w:p>
        </w:tc>
        <w:tc>
          <w:tcPr>
            <w:tcW w:w="1940" w:type="dxa"/>
            <w:vAlign w:val="center"/>
          </w:tcPr>
          <w:p w14:paraId="1D371A57">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00" w:type="dxa"/>
            <w:tcBorders>
              <w:top w:val="single" w:color="auto" w:sz="4" w:space="0"/>
            </w:tcBorders>
            <w:vAlign w:val="center"/>
          </w:tcPr>
          <w:p w14:paraId="26617724">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1891" w:type="dxa"/>
            <w:vAlign w:val="center"/>
          </w:tcPr>
          <w:p w14:paraId="2C69383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74E89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1341" w:type="dxa"/>
            <w:vMerge w:val="continue"/>
            <w:vAlign w:val="center"/>
          </w:tcPr>
          <w:p w14:paraId="5D35E83D">
            <w:pPr>
              <w:pageBreakBefore w:val="0"/>
              <w:kinsoku/>
              <w:wordWrap/>
              <w:topLinePunct/>
              <w:bidi w:val="0"/>
              <w:spacing w:line="4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890" w:type="dxa"/>
            <w:vAlign w:val="center"/>
          </w:tcPr>
          <w:p w14:paraId="16893E71">
            <w:pPr>
              <w:pageBreakBefore w:val="0"/>
              <w:kinsoku/>
              <w:wordWrap/>
              <w:topLinePunct/>
              <w:bidi w:val="0"/>
              <w:spacing w:line="1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毕业时间</w:t>
            </w:r>
          </w:p>
        </w:tc>
        <w:tc>
          <w:tcPr>
            <w:tcW w:w="1940" w:type="dxa"/>
            <w:vAlign w:val="center"/>
          </w:tcPr>
          <w:p w14:paraId="6399DA65">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00" w:type="dxa"/>
            <w:vAlign w:val="center"/>
          </w:tcPr>
          <w:p w14:paraId="6FA7C4B2">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毕业学校</w:t>
            </w:r>
          </w:p>
        </w:tc>
        <w:tc>
          <w:tcPr>
            <w:tcW w:w="1891" w:type="dxa"/>
            <w:vAlign w:val="center"/>
          </w:tcPr>
          <w:p w14:paraId="11C622C0">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452EC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jc w:val="center"/>
        </w:trPr>
        <w:tc>
          <w:tcPr>
            <w:tcW w:w="1341" w:type="dxa"/>
            <w:vMerge w:val="continue"/>
            <w:vAlign w:val="center"/>
          </w:tcPr>
          <w:p w14:paraId="60C6D71E">
            <w:pPr>
              <w:pageBreakBefore w:val="0"/>
              <w:kinsoku/>
              <w:wordWrap/>
              <w:topLinePunct/>
              <w:bidi w:val="0"/>
              <w:spacing w:line="4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890" w:type="dxa"/>
            <w:vAlign w:val="center"/>
          </w:tcPr>
          <w:p w14:paraId="148F818F">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全日制学历</w:t>
            </w:r>
          </w:p>
        </w:tc>
        <w:tc>
          <w:tcPr>
            <w:tcW w:w="1940" w:type="dxa"/>
            <w:vAlign w:val="center"/>
          </w:tcPr>
          <w:p w14:paraId="5ADAF477">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400" w:type="dxa"/>
            <w:vAlign w:val="center"/>
          </w:tcPr>
          <w:p w14:paraId="0224F76A">
            <w:pPr>
              <w:pageBreakBefore w:val="0"/>
              <w:kinsoku/>
              <w:wordWrap/>
              <w:topLinePunct/>
              <w:bidi w:val="0"/>
              <w:spacing w:line="140" w:lineRule="atLeast"/>
              <w:ind w:left="240" w:hanging="240" w:hanging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毕业证编码</w:t>
            </w:r>
          </w:p>
        </w:tc>
        <w:tc>
          <w:tcPr>
            <w:tcW w:w="1891" w:type="dxa"/>
            <w:vAlign w:val="center"/>
          </w:tcPr>
          <w:p w14:paraId="3862DF9F">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78B08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3" w:hRule="atLeast"/>
          <w:jc w:val="center"/>
        </w:trPr>
        <w:tc>
          <w:tcPr>
            <w:tcW w:w="1341" w:type="dxa"/>
            <w:vMerge w:val="continue"/>
            <w:vAlign w:val="center"/>
          </w:tcPr>
          <w:p w14:paraId="752501AA">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890" w:type="dxa"/>
            <w:vAlign w:val="center"/>
          </w:tcPr>
          <w:p w14:paraId="66AEFFD6">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工作单位    </w:t>
            </w:r>
          </w:p>
        </w:tc>
        <w:tc>
          <w:tcPr>
            <w:tcW w:w="1940" w:type="dxa"/>
            <w:vAlign w:val="center"/>
          </w:tcPr>
          <w:p w14:paraId="04891D5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400" w:type="dxa"/>
            <w:vAlign w:val="center"/>
          </w:tcPr>
          <w:p w14:paraId="40C8B53C">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工作地址</w:t>
            </w:r>
          </w:p>
        </w:tc>
        <w:tc>
          <w:tcPr>
            <w:tcW w:w="1891" w:type="dxa"/>
            <w:vAlign w:val="center"/>
          </w:tcPr>
          <w:p w14:paraId="1C00F644">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2366C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2" w:hRule="atLeast"/>
          <w:jc w:val="center"/>
        </w:trPr>
        <w:tc>
          <w:tcPr>
            <w:tcW w:w="1341" w:type="dxa"/>
            <w:vMerge w:val="continue"/>
            <w:vAlign w:val="center"/>
          </w:tcPr>
          <w:p w14:paraId="16518571">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6230" w:type="dxa"/>
            <w:gridSpan w:val="3"/>
            <w:vAlign w:val="center"/>
          </w:tcPr>
          <w:p w14:paraId="69B45BCE">
            <w:pPr>
              <w:pageBreakBefore w:val="0"/>
              <w:kinsoku/>
              <w:wordWrap/>
              <w:topLinePunct/>
              <w:bidi w:val="0"/>
              <w:spacing w:line="140" w:lineRule="atLeast"/>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签订劳动（聘用）合同起止日期、机关事业单位入职日期、工商注册登记信息日期或《就业创业证》发放日期</w:t>
            </w:r>
          </w:p>
        </w:tc>
        <w:tc>
          <w:tcPr>
            <w:tcW w:w="1891" w:type="dxa"/>
            <w:vAlign w:val="center"/>
          </w:tcPr>
          <w:p w14:paraId="4AAE8DDE">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69D95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8" w:hRule="atLeast"/>
          <w:jc w:val="center"/>
        </w:trPr>
        <w:tc>
          <w:tcPr>
            <w:tcW w:w="1341" w:type="dxa"/>
            <w:vMerge w:val="continue"/>
            <w:vAlign w:val="center"/>
          </w:tcPr>
          <w:p w14:paraId="59EEF0ED">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890" w:type="dxa"/>
            <w:vAlign w:val="center"/>
          </w:tcPr>
          <w:p w14:paraId="02D84542">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社会保障卡银行账户或其他银行账户</w:t>
            </w:r>
          </w:p>
        </w:tc>
        <w:tc>
          <w:tcPr>
            <w:tcW w:w="1940" w:type="dxa"/>
            <w:vAlign w:val="center"/>
          </w:tcPr>
          <w:p w14:paraId="182B2A2A">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400" w:type="dxa"/>
            <w:vAlign w:val="center"/>
          </w:tcPr>
          <w:p w14:paraId="7EEC120E">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开户行  </w:t>
            </w:r>
          </w:p>
        </w:tc>
        <w:tc>
          <w:tcPr>
            <w:tcW w:w="1891" w:type="dxa"/>
            <w:vAlign w:val="center"/>
          </w:tcPr>
          <w:p w14:paraId="68523B63">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293CE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jc w:val="center"/>
        </w:trPr>
        <w:tc>
          <w:tcPr>
            <w:tcW w:w="1341" w:type="dxa"/>
            <w:vMerge w:val="continue"/>
            <w:vAlign w:val="center"/>
          </w:tcPr>
          <w:p w14:paraId="266E98C8">
            <w:pPr>
              <w:pageBreakBefore w:val="0"/>
              <w:kinsoku/>
              <w:wordWrap/>
              <w:topLinePunct/>
              <w:bidi w:val="0"/>
              <w:spacing w:line="4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890" w:type="dxa"/>
            <w:vAlign w:val="center"/>
          </w:tcPr>
          <w:p w14:paraId="490FF353">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开户行号</w:t>
            </w:r>
          </w:p>
        </w:tc>
        <w:tc>
          <w:tcPr>
            <w:tcW w:w="1940" w:type="dxa"/>
            <w:vAlign w:val="center"/>
          </w:tcPr>
          <w:p w14:paraId="5580CA0F">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2400" w:type="dxa"/>
            <w:vAlign w:val="center"/>
          </w:tcPr>
          <w:p w14:paraId="4B520363">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联系电话</w:t>
            </w:r>
          </w:p>
        </w:tc>
        <w:tc>
          <w:tcPr>
            <w:tcW w:w="1891" w:type="dxa"/>
            <w:vAlign w:val="center"/>
          </w:tcPr>
          <w:p w14:paraId="59B816D8">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r>
      <w:tr w14:paraId="1F953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1341" w:type="dxa"/>
            <w:vAlign w:val="center"/>
          </w:tcPr>
          <w:p w14:paraId="29A3F7F6">
            <w:pPr>
              <w:pageBreakBefore w:val="0"/>
              <w:kinsoku/>
              <w:wordWrap/>
              <w:topLinePunct/>
              <w:bidi w:val="0"/>
              <w:spacing w:line="4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申请补贴信息</w:t>
            </w:r>
          </w:p>
        </w:tc>
        <w:tc>
          <w:tcPr>
            <w:tcW w:w="1890" w:type="dxa"/>
            <w:vAlign w:val="center"/>
          </w:tcPr>
          <w:p w14:paraId="66657575">
            <w:pPr>
              <w:pageBreakBefore w:val="0"/>
              <w:kinsoku/>
              <w:wordWrap/>
              <w:topLinePunct/>
              <w:bidi w:val="0"/>
              <w:spacing w:line="140" w:lineRule="atLeast"/>
              <w:ind w:firstLine="120" w:firstLineChars="5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申请日期</w:t>
            </w:r>
          </w:p>
        </w:tc>
        <w:tc>
          <w:tcPr>
            <w:tcW w:w="1940" w:type="dxa"/>
            <w:vAlign w:val="center"/>
          </w:tcPr>
          <w:p w14:paraId="3DA0964B">
            <w:pPr>
              <w:pageBreakBefore w:val="0"/>
              <w:kinsoku/>
              <w:wordWrap/>
              <w:topLinePunct/>
              <w:bidi w:val="0"/>
              <w:spacing w:line="140" w:lineRule="atLeas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2400" w:type="dxa"/>
            <w:vAlign w:val="center"/>
          </w:tcPr>
          <w:p w14:paraId="5250B3F9">
            <w:pPr>
              <w:pageBreakBefore w:val="0"/>
              <w:kinsoku/>
              <w:wordWrap/>
              <w:topLinePunct/>
              <w:bidi w:val="0"/>
              <w:spacing w:line="140" w:lineRule="atLeast"/>
              <w:ind w:firstLine="240" w:firstLineChars="10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申请金额</w:t>
            </w:r>
          </w:p>
        </w:tc>
        <w:tc>
          <w:tcPr>
            <w:tcW w:w="1891" w:type="dxa"/>
            <w:vAlign w:val="center"/>
          </w:tcPr>
          <w:p w14:paraId="6A639AC1">
            <w:pPr>
              <w:pageBreakBefore w:val="0"/>
              <w:kinsoku/>
              <w:wordWrap/>
              <w:topLinePunct/>
              <w:bidi w:val="0"/>
              <w:spacing w:line="140" w:lineRule="atLeast"/>
              <w:jc w:val="both"/>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pPr>
          </w:p>
        </w:tc>
      </w:tr>
      <w:tr w14:paraId="38CDD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40" w:hRule="atLeast"/>
          <w:jc w:val="center"/>
        </w:trPr>
        <w:tc>
          <w:tcPr>
            <w:tcW w:w="1341" w:type="dxa"/>
            <w:vAlign w:val="center"/>
          </w:tcPr>
          <w:p w14:paraId="69BEBCDA">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申请人</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承诺</w:t>
            </w:r>
          </w:p>
        </w:tc>
        <w:tc>
          <w:tcPr>
            <w:tcW w:w="8121" w:type="dxa"/>
            <w:gridSpan w:val="4"/>
            <w:vAlign w:val="center"/>
          </w:tcPr>
          <w:p w14:paraId="096BC3A6">
            <w:pPr>
              <w:keepNext w:val="0"/>
              <w:keepLines w:val="0"/>
              <w:pageBreakBefore w:val="0"/>
              <w:widowControl w:val="0"/>
              <w:kinsoku/>
              <w:wordWrap/>
              <w:overflowPunct/>
              <w:topLinePunct/>
              <w:autoSpaceDE/>
              <w:autoSpaceDN/>
              <w:bidi w:val="0"/>
              <w:adjustRightInd w:val="0"/>
              <w:snapToGrid/>
              <w:spacing w:line="400" w:lineRule="exact"/>
              <w:ind w:firstLine="480" w:firstLineChars="200"/>
              <w:jc w:val="left"/>
              <w:textAlignment w:val="baseline"/>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本人保证上述填报内容真实、准确，若填报失实或违反有关规定，本人将承担全部责任。</w:t>
            </w:r>
          </w:p>
          <w:p w14:paraId="5D0F625E">
            <w:pPr>
              <w:keepNext w:val="0"/>
              <w:keepLines w:val="0"/>
              <w:pageBreakBefore w:val="0"/>
              <w:kinsoku/>
              <w:wordWrap/>
              <w:overflowPunct/>
              <w:topLinePunct/>
              <w:bidi w:val="0"/>
              <w:adjustRightInd w:val="0"/>
              <w:spacing w:line="400" w:lineRule="exact"/>
              <w:ind w:firstLine="5040" w:firstLineChars="2100"/>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本人签字：                                                                </w:t>
            </w:r>
          </w:p>
          <w:p w14:paraId="7BFC5E3E">
            <w:pPr>
              <w:keepNext w:val="0"/>
              <w:keepLines w:val="0"/>
              <w:pageBreakBefore w:val="0"/>
              <w:kinsoku/>
              <w:wordWrap/>
              <w:overflowPunct/>
              <w:topLinePunct/>
              <w:bidi w:val="0"/>
              <w:adjustRightInd w:val="0"/>
              <w:spacing w:line="400" w:lineRule="exact"/>
              <w:ind w:firstLine="5280" w:firstLineChars="2200"/>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年       月     日</w:t>
            </w:r>
          </w:p>
        </w:tc>
      </w:tr>
      <w:tr w14:paraId="2E006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20" w:hRule="atLeast"/>
          <w:jc w:val="center"/>
        </w:trPr>
        <w:tc>
          <w:tcPr>
            <w:tcW w:w="1341" w:type="dxa"/>
            <w:vAlign w:val="center"/>
          </w:tcPr>
          <w:p w14:paraId="789EC835">
            <w:pPr>
              <w:pageBreakBefore w:val="0"/>
              <w:widowControl w:val="0"/>
              <w:kinsoku/>
              <w:wordWrap/>
              <w:topLinePunct/>
              <w:autoSpaceDE/>
              <w:autoSpaceDN/>
              <w:bidi w:val="0"/>
              <w:snapToGrid/>
              <w:spacing w:line="440" w:lineRule="exac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bCs/>
                <w:color w:val="000000" w:themeColor="text1"/>
                <w:sz w:val="24"/>
                <w:szCs w:val="24"/>
                <w:u w:val="none"/>
                <w:shd w:val="clear" w:color="auto" w:fill="FFFFFF"/>
                <w:lang w:eastAsia="zh-CN"/>
                <w14:textFill>
                  <w14:solidFill>
                    <w14:schemeClr w14:val="tx1"/>
                  </w14:solidFill>
                </w14:textFill>
              </w:rPr>
              <w:t>公共就业服务机构意见</w:t>
            </w:r>
          </w:p>
        </w:tc>
        <w:tc>
          <w:tcPr>
            <w:tcW w:w="8121" w:type="dxa"/>
            <w:gridSpan w:val="4"/>
            <w:vAlign w:val="center"/>
          </w:tcPr>
          <w:p w14:paraId="3B410695">
            <w:pPr>
              <w:pageBreakBefore w:val="0"/>
              <w:kinsoku/>
              <w:wordWrap/>
              <w:topLinePunct/>
              <w:bidi w:val="0"/>
              <w:spacing w:line="580" w:lineRule="exact"/>
              <w:ind w:firstLine="480" w:firstLineChars="200"/>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经核实，符合政策规定条件。</w:t>
            </w:r>
          </w:p>
          <w:p w14:paraId="0E49E354">
            <w:pPr>
              <w:pageBreakBefore w:val="0"/>
              <w:kinsoku/>
              <w:wordWrap/>
              <w:topLinePunct/>
              <w:bidi w:val="0"/>
              <w:spacing w:line="580" w:lineRule="exact"/>
              <w:ind w:firstLine="5520" w:firstLineChars="23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   章</w:t>
            </w:r>
          </w:p>
          <w:p w14:paraId="14843E1A">
            <w:pPr>
              <w:pageBreakBefore w:val="0"/>
              <w:kinsoku/>
              <w:wordWrap/>
              <w:topLinePunct/>
              <w:bidi w:val="0"/>
              <w:spacing w:line="580" w:lineRule="exact"/>
              <w:jc w:val="center"/>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年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 xml:space="preserve">月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日</w:t>
            </w:r>
          </w:p>
        </w:tc>
      </w:tr>
    </w:tbl>
    <w:p w14:paraId="126F15C0">
      <w:pPr>
        <w:keepNext w:val="0"/>
        <w:keepLines w:val="0"/>
        <w:pageBreakBefore w:val="0"/>
        <w:widowControl/>
        <w:kinsoku/>
        <w:wordWrap/>
        <w:overflowPunct/>
        <w:topLinePunct/>
        <w:autoSpaceDE w:val="0"/>
        <w:autoSpaceDN w:val="0"/>
        <w:bidi w:val="0"/>
        <w:adjustRightInd w:val="0"/>
        <w:snapToGrid w:val="0"/>
        <w:spacing w:line="280" w:lineRule="exact"/>
        <w:ind w:left="720" w:hanging="720" w:hangingChars="300"/>
        <w:jc w:val="both"/>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59417D14">
      <w:pPr>
        <w:pStyle w:val="2"/>
        <w:keepNext w:val="0"/>
        <w:keepLines w:val="0"/>
        <w:pageBreakBefore w:val="0"/>
        <w:widowControl/>
        <w:kinsoku/>
        <w:wordWrap/>
        <w:overflowPunct/>
        <w:topLinePunct/>
        <w:autoSpaceDE w:val="0"/>
        <w:autoSpaceDN w:val="0"/>
        <w:bidi w:val="0"/>
        <w:adjustRightInd w:val="0"/>
        <w:snapToGrid w:val="0"/>
        <w:spacing w:line="280" w:lineRule="exact"/>
        <w:textAlignment w:val="baseline"/>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sectPr>
          <w:headerReference r:id="rId3" w:type="default"/>
          <w:footerReference r:id="rId4" w:type="default"/>
          <w:pgSz w:w="11906" w:h="16838"/>
          <w:pgMar w:top="2098" w:right="1474" w:bottom="1984" w:left="1587" w:header="0" w:footer="1304" w:gutter="0"/>
          <w:pgNumType w:fmt="decimal"/>
          <w:cols w:space="0" w:num="1"/>
          <w:rtlGutter w:val="0"/>
          <w:docGrid w:linePitch="286" w:charSpace="0"/>
        </w:sectPr>
      </w:pPr>
    </w:p>
    <w:p w14:paraId="42A3B172">
      <w:pPr>
        <w:pStyle w:val="7"/>
        <w:pageBreakBefore w:val="0"/>
        <w:kinsoku/>
        <w:wordWrap/>
        <w:topLinePunct/>
        <w:bidi w:val="0"/>
        <w:rPr>
          <w:rFonts w:hint="default" w:ascii="Times New Roman" w:hAnsi="Times New Roman" w:cs="Times New Roman"/>
          <w:color w:val="000000" w:themeColor="text1"/>
          <w:u w:val="none"/>
          <w:lang w:eastAsia="zh-CN"/>
          <w14:textFill>
            <w14:solidFill>
              <w14:schemeClr w14:val="tx1"/>
            </w14:solidFill>
          </w14:textFill>
        </w:rPr>
      </w:pPr>
    </w:p>
    <w:p w14:paraId="786A4134">
      <w:pPr>
        <w:pageBreakBefore w:val="0"/>
        <w:kinsoku/>
        <w:wordWrap/>
        <w:topLinePunct/>
        <w:bidi w:val="0"/>
        <w:jc w:val="both"/>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黑体" w:cs="Times New Roman"/>
          <w:color w:val="000000" w:themeColor="text1"/>
          <w:sz w:val="32"/>
          <w:szCs w:val="32"/>
          <w:u w:val="none"/>
          <w:lang w:eastAsia="zh-CN"/>
          <w14:textFill>
            <w14:solidFill>
              <w14:schemeClr w14:val="tx1"/>
            </w14:solidFill>
          </w14:textFill>
        </w:rPr>
        <w:t>附件5—2</w:t>
      </w:r>
    </w:p>
    <w:p w14:paraId="54F99512">
      <w:pPr>
        <w:pageBreakBefore w:val="0"/>
        <w:kinsoku/>
        <w:wordWrap/>
        <w:topLinePunct/>
        <w:bidi w:val="0"/>
        <w:jc w:val="both"/>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p>
    <w:p w14:paraId="0249CEF7">
      <w:pPr>
        <w:pageBreakBefore w:val="0"/>
        <w:kinsoku/>
        <w:wordWrap/>
        <w:topLinePunct/>
        <w:bidi w:val="0"/>
        <w:jc w:val="cente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pPr>
      <w:r>
        <w:rPr>
          <w:rFonts w:hint="default" w:ascii="Times New Roman" w:hAnsi="Times New Roman" w:eastAsia="方正小标宋简体" w:cs="Times New Roman"/>
          <w:b w:val="0"/>
          <w:bCs w:val="0"/>
          <w:color w:val="000000" w:themeColor="text1"/>
          <w:sz w:val="44"/>
          <w:szCs w:val="44"/>
          <w:u w:val="none"/>
          <w:lang w:eastAsia="zh-CN" w:bidi="ar"/>
          <w14:textFill>
            <w14:solidFill>
              <w14:schemeClr w14:val="tx1"/>
            </w14:solidFill>
          </w14:textFill>
        </w:rPr>
        <w:t>吉林省高校毕业生就业创业租房补贴汇总表</w:t>
      </w:r>
    </w:p>
    <w:p w14:paraId="1320ABFB">
      <w:pPr>
        <w:pageBreakBefore w:val="0"/>
        <w:kinsoku/>
        <w:wordWrap/>
        <w:topLinePunct/>
        <w:bidi w:val="0"/>
        <w:jc w:val="center"/>
        <w:rPr>
          <w:rFonts w:hint="default" w:ascii="Times New Roman" w:hAnsi="Times New Roman" w:eastAsia="宋体" w:cs="Times New Roman"/>
          <w:b/>
          <w:bCs/>
          <w:color w:val="000000" w:themeColor="text1"/>
          <w:sz w:val="32"/>
          <w:szCs w:val="32"/>
          <w:u w:val="none"/>
          <w:lang w:eastAsia="zh-CN" w:bidi="ar"/>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p>
    <w:p w14:paraId="03CC5213">
      <w:pPr>
        <w:pageBreakBefore w:val="0"/>
        <w:kinsoku/>
        <w:wordWrap/>
        <w:topLinePunct/>
        <w:bidi w:val="0"/>
        <w:ind w:firstLine="1280" w:firstLineChars="400"/>
        <w:jc w:val="both"/>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pPr>
    </w:p>
    <w:tbl>
      <w:tblPr>
        <w:tblStyle w:val="16"/>
        <w:tblpPr w:leftFromText="180" w:rightFromText="180" w:vertAnchor="text" w:horzAnchor="page" w:tblpX="1176" w:tblpY="677"/>
        <w:tblOverlap w:val="never"/>
        <w:tblW w:w="150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741"/>
        <w:gridCol w:w="1230"/>
        <w:gridCol w:w="1230"/>
        <w:gridCol w:w="730"/>
        <w:gridCol w:w="1313"/>
        <w:gridCol w:w="1243"/>
        <w:gridCol w:w="1042"/>
        <w:gridCol w:w="800"/>
        <w:gridCol w:w="1739"/>
        <w:gridCol w:w="1486"/>
        <w:gridCol w:w="1245"/>
        <w:gridCol w:w="1364"/>
      </w:tblGrid>
      <w:tr w14:paraId="092B4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trPr>
        <w:tc>
          <w:tcPr>
            <w:tcW w:w="906" w:type="dxa"/>
            <w:vAlign w:val="center"/>
          </w:tcPr>
          <w:p w14:paraId="1ACCFC0D">
            <w:pPr>
              <w:pageBreakBefore w:val="0"/>
              <w:kinsoku/>
              <w:wordWrap/>
              <w:topLinePunct/>
              <w:bidi w:val="0"/>
              <w:jc w:val="cente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序号</w:t>
            </w:r>
          </w:p>
        </w:tc>
        <w:tc>
          <w:tcPr>
            <w:tcW w:w="741" w:type="dxa"/>
            <w:vAlign w:val="center"/>
          </w:tcPr>
          <w:p w14:paraId="555C8423">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姓名</w:t>
            </w:r>
          </w:p>
        </w:tc>
        <w:tc>
          <w:tcPr>
            <w:tcW w:w="1230" w:type="dxa"/>
            <w:vAlign w:val="center"/>
          </w:tcPr>
          <w:p w14:paraId="5A778B3F">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工作单位</w:t>
            </w:r>
          </w:p>
        </w:tc>
        <w:tc>
          <w:tcPr>
            <w:tcW w:w="1230" w:type="dxa"/>
            <w:vAlign w:val="center"/>
          </w:tcPr>
          <w:p w14:paraId="15F4A989">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身份证号</w:t>
            </w:r>
          </w:p>
        </w:tc>
        <w:tc>
          <w:tcPr>
            <w:tcW w:w="730" w:type="dxa"/>
            <w:vAlign w:val="center"/>
          </w:tcPr>
          <w:p w14:paraId="65B572BB">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学历</w:t>
            </w:r>
          </w:p>
        </w:tc>
        <w:tc>
          <w:tcPr>
            <w:tcW w:w="1313" w:type="dxa"/>
            <w:tcBorders>
              <w:top w:val="single" w:color="auto" w:sz="4" w:space="0"/>
            </w:tcBorders>
            <w:vAlign w:val="center"/>
          </w:tcPr>
          <w:p w14:paraId="0AF5789B">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毕业时间 </w:t>
            </w:r>
          </w:p>
        </w:tc>
        <w:tc>
          <w:tcPr>
            <w:tcW w:w="1243" w:type="dxa"/>
            <w:tcBorders>
              <w:top w:val="single" w:color="auto" w:sz="4" w:space="0"/>
            </w:tcBorders>
            <w:vAlign w:val="center"/>
          </w:tcPr>
          <w:p w14:paraId="0C8D8380">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申请时间</w:t>
            </w:r>
          </w:p>
        </w:tc>
        <w:tc>
          <w:tcPr>
            <w:tcW w:w="1042" w:type="dxa"/>
            <w:tcBorders>
              <w:top w:val="single" w:color="auto" w:sz="4" w:space="0"/>
            </w:tcBorders>
            <w:vAlign w:val="center"/>
          </w:tcPr>
          <w:p w14:paraId="625E0C97">
            <w:pPr>
              <w:pageBreakBefore w:val="0"/>
              <w:tabs>
                <w:tab w:val="left" w:pos="524"/>
              </w:tabs>
              <w:kinsoku/>
              <w:wordWrap/>
              <w:topLinePunct/>
              <w:bidi w:val="0"/>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w:t>
            </w:r>
          </w:p>
        </w:tc>
        <w:tc>
          <w:tcPr>
            <w:tcW w:w="800" w:type="dxa"/>
            <w:tcBorders>
              <w:top w:val="single" w:color="auto" w:sz="4" w:space="0"/>
            </w:tcBorders>
            <w:vAlign w:val="center"/>
          </w:tcPr>
          <w:p w14:paraId="727C8614">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开户行号</w:t>
            </w:r>
          </w:p>
        </w:tc>
        <w:tc>
          <w:tcPr>
            <w:tcW w:w="1739" w:type="dxa"/>
            <w:vAlign w:val="center"/>
          </w:tcPr>
          <w:p w14:paraId="596266C1">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社会保障卡银行账户或其他银行账户 </w:t>
            </w:r>
          </w:p>
        </w:tc>
        <w:tc>
          <w:tcPr>
            <w:tcW w:w="1486" w:type="dxa"/>
            <w:vAlign w:val="center"/>
          </w:tcPr>
          <w:p w14:paraId="50E2B9E7">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缴费社会保险起始时间</w:t>
            </w:r>
          </w:p>
        </w:tc>
        <w:tc>
          <w:tcPr>
            <w:tcW w:w="1245" w:type="dxa"/>
            <w:vAlign w:val="center"/>
          </w:tcPr>
          <w:p w14:paraId="1E85368A">
            <w:pPr>
              <w:pageBreakBefore w:val="0"/>
              <w:tabs>
                <w:tab w:val="left" w:pos="342"/>
                <w:tab w:val="center" w:pos="957"/>
              </w:tabs>
              <w:kinsoku/>
              <w:wordWrap/>
              <w:topLinePunct/>
              <w:bidi w:val="0"/>
              <w:jc w:val="left"/>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补贴月数</w:t>
            </w:r>
          </w:p>
        </w:tc>
        <w:tc>
          <w:tcPr>
            <w:tcW w:w="1364" w:type="dxa"/>
            <w:vAlign w:val="center"/>
          </w:tcPr>
          <w:p w14:paraId="428A6B15">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补贴金额   （元）</w:t>
            </w:r>
          </w:p>
        </w:tc>
      </w:tr>
      <w:tr w14:paraId="7DD7D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906" w:type="dxa"/>
            <w:vAlign w:val="center"/>
          </w:tcPr>
          <w:p w14:paraId="17B78686">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1</w:t>
            </w:r>
          </w:p>
        </w:tc>
        <w:tc>
          <w:tcPr>
            <w:tcW w:w="741" w:type="dxa"/>
            <w:vAlign w:val="center"/>
          </w:tcPr>
          <w:p w14:paraId="3D4E6210">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55A59690">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075B4412">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04E912EA">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13" w:type="dxa"/>
            <w:vAlign w:val="center"/>
          </w:tcPr>
          <w:p w14:paraId="2B01D50E">
            <w:pPr>
              <w:pageBreakBefore w:val="0"/>
              <w:kinsoku/>
              <w:wordWrap/>
              <w:topLinePunct/>
              <w:bidi w:val="0"/>
              <w:spacing w:line="24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43" w:type="dxa"/>
            <w:vAlign w:val="center"/>
          </w:tcPr>
          <w:p w14:paraId="4CC085B8">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042" w:type="dxa"/>
            <w:vAlign w:val="center"/>
          </w:tcPr>
          <w:p w14:paraId="07B91FD4">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800" w:type="dxa"/>
            <w:vAlign w:val="center"/>
          </w:tcPr>
          <w:p w14:paraId="27DB1ED3">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739" w:type="dxa"/>
            <w:vAlign w:val="center"/>
          </w:tcPr>
          <w:p w14:paraId="3EA807A2">
            <w:pPr>
              <w:pageBreakBefore w:val="0"/>
              <w:kinsoku/>
              <w:wordWrap/>
              <w:topLinePunct/>
              <w:bidi w:val="0"/>
              <w:spacing w:line="180" w:lineRule="atLeast"/>
              <w:ind w:left="24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86" w:type="dxa"/>
            <w:vAlign w:val="center"/>
          </w:tcPr>
          <w:p w14:paraId="188ACE53">
            <w:pPr>
              <w:pageBreakBefore w:val="0"/>
              <w:kinsoku/>
              <w:wordWrap/>
              <w:topLinePunct/>
              <w:bidi w:val="0"/>
              <w:spacing w:line="180" w:lineRule="atLeast"/>
              <w:ind w:left="240" w:leftChars="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45" w:type="dxa"/>
            <w:vAlign w:val="center"/>
          </w:tcPr>
          <w:p w14:paraId="0633910F">
            <w:pPr>
              <w:pageBreakBefore w:val="0"/>
              <w:kinsoku/>
              <w:wordWrap/>
              <w:topLinePunct/>
              <w:bidi w:val="0"/>
              <w:spacing w:line="180" w:lineRule="atLeast"/>
              <w:ind w:left="240" w:leftChars="0" w:hanging="240" w:hangingChars="1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364" w:type="dxa"/>
            <w:vAlign w:val="center"/>
          </w:tcPr>
          <w:p w14:paraId="72D007E2">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64373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6" w:hRule="atLeast"/>
        </w:trPr>
        <w:tc>
          <w:tcPr>
            <w:tcW w:w="906" w:type="dxa"/>
            <w:vAlign w:val="center"/>
          </w:tcPr>
          <w:p w14:paraId="2496750D">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2</w:t>
            </w:r>
          </w:p>
        </w:tc>
        <w:tc>
          <w:tcPr>
            <w:tcW w:w="741" w:type="dxa"/>
            <w:vAlign w:val="center"/>
          </w:tcPr>
          <w:p w14:paraId="18635D41">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27DE44E7">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50F698F2">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35296833">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13" w:type="dxa"/>
            <w:vAlign w:val="center"/>
          </w:tcPr>
          <w:p w14:paraId="7AF650E6">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43" w:type="dxa"/>
            <w:vAlign w:val="center"/>
          </w:tcPr>
          <w:p w14:paraId="7040B237">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042" w:type="dxa"/>
            <w:vAlign w:val="center"/>
          </w:tcPr>
          <w:p w14:paraId="49BFE332">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800" w:type="dxa"/>
            <w:vAlign w:val="center"/>
          </w:tcPr>
          <w:p w14:paraId="3B3761F8">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739" w:type="dxa"/>
            <w:vAlign w:val="center"/>
          </w:tcPr>
          <w:p w14:paraId="44231EF4">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486" w:type="dxa"/>
            <w:vAlign w:val="center"/>
          </w:tcPr>
          <w:p w14:paraId="662C1ACF">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245" w:type="dxa"/>
            <w:vAlign w:val="center"/>
          </w:tcPr>
          <w:p w14:paraId="230844F5">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tc>
        <w:tc>
          <w:tcPr>
            <w:tcW w:w="1364" w:type="dxa"/>
            <w:vAlign w:val="center"/>
          </w:tcPr>
          <w:p w14:paraId="24B652DF">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56E09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3" w:hRule="atLeast"/>
        </w:trPr>
        <w:tc>
          <w:tcPr>
            <w:tcW w:w="906" w:type="dxa"/>
            <w:vAlign w:val="center"/>
          </w:tcPr>
          <w:p w14:paraId="7C8437ED">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3</w:t>
            </w:r>
          </w:p>
        </w:tc>
        <w:tc>
          <w:tcPr>
            <w:tcW w:w="741" w:type="dxa"/>
            <w:vAlign w:val="center"/>
          </w:tcPr>
          <w:p w14:paraId="18E67DDC">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6011A1FD">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7D67F9D2">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19964573">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13" w:type="dxa"/>
            <w:vAlign w:val="center"/>
          </w:tcPr>
          <w:p w14:paraId="59A6B6B4">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43" w:type="dxa"/>
            <w:vAlign w:val="center"/>
          </w:tcPr>
          <w:p w14:paraId="54A5475D">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042" w:type="dxa"/>
            <w:vAlign w:val="center"/>
          </w:tcPr>
          <w:p w14:paraId="403F4F7E">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00" w:type="dxa"/>
            <w:vAlign w:val="center"/>
          </w:tcPr>
          <w:p w14:paraId="6BB7BF30">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39" w:type="dxa"/>
            <w:vAlign w:val="center"/>
          </w:tcPr>
          <w:p w14:paraId="6241633A">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6" w:type="dxa"/>
            <w:vAlign w:val="center"/>
          </w:tcPr>
          <w:p w14:paraId="5A772188">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45" w:type="dxa"/>
            <w:vAlign w:val="center"/>
          </w:tcPr>
          <w:p w14:paraId="67E3AF8C">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64" w:type="dxa"/>
            <w:vAlign w:val="center"/>
          </w:tcPr>
          <w:p w14:paraId="6AD906C4">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03D57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906" w:type="dxa"/>
            <w:vAlign w:val="center"/>
          </w:tcPr>
          <w:p w14:paraId="07D8275D">
            <w:pPr>
              <w:pageBreakBefore w:val="0"/>
              <w:kinsoku/>
              <w:wordWrap/>
              <w:topLinePunct/>
              <w:bidi w:val="0"/>
              <w:spacing w:line="240" w:lineRule="atLeast"/>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741" w:type="dxa"/>
            <w:vAlign w:val="center"/>
          </w:tcPr>
          <w:p w14:paraId="159E2380">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1AB9226A">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30" w:type="dxa"/>
            <w:vAlign w:val="center"/>
          </w:tcPr>
          <w:p w14:paraId="1BC46E8E">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730" w:type="dxa"/>
            <w:vAlign w:val="center"/>
          </w:tcPr>
          <w:p w14:paraId="61DA90FF">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13" w:type="dxa"/>
            <w:vAlign w:val="center"/>
          </w:tcPr>
          <w:p w14:paraId="74B8D996">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43" w:type="dxa"/>
            <w:vAlign w:val="center"/>
          </w:tcPr>
          <w:p w14:paraId="500DECF5">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042" w:type="dxa"/>
            <w:vAlign w:val="center"/>
          </w:tcPr>
          <w:p w14:paraId="14EE195D">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800" w:type="dxa"/>
            <w:vAlign w:val="center"/>
          </w:tcPr>
          <w:p w14:paraId="4DCDE75C">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739" w:type="dxa"/>
            <w:vAlign w:val="center"/>
          </w:tcPr>
          <w:p w14:paraId="4C9D1AFC">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486" w:type="dxa"/>
            <w:vAlign w:val="center"/>
          </w:tcPr>
          <w:p w14:paraId="7A0F2D21">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245" w:type="dxa"/>
            <w:vAlign w:val="center"/>
          </w:tcPr>
          <w:p w14:paraId="483B43DE">
            <w:pPr>
              <w:pageBreakBefore w:val="0"/>
              <w:kinsoku/>
              <w:wordWrap/>
              <w:topLinePunct/>
              <w:bidi w:val="0"/>
              <w:spacing w:line="18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c>
          <w:tcPr>
            <w:tcW w:w="1364" w:type="dxa"/>
            <w:vAlign w:val="center"/>
          </w:tcPr>
          <w:p w14:paraId="3E8A3FF0">
            <w:pPr>
              <w:pageBreakBefore w:val="0"/>
              <w:kinsoku/>
              <w:wordWrap/>
              <w:topLinePunct/>
              <w:bidi w:val="0"/>
              <w:spacing w:line="240" w:lineRule="atLeast"/>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27820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906" w:type="dxa"/>
            <w:vAlign w:val="center"/>
          </w:tcPr>
          <w:p w14:paraId="6BBA180E">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合计</w:t>
            </w:r>
          </w:p>
        </w:tc>
        <w:tc>
          <w:tcPr>
            <w:tcW w:w="12799" w:type="dxa"/>
            <w:gridSpan w:val="11"/>
            <w:vAlign w:val="center"/>
          </w:tcPr>
          <w:p w14:paraId="0BBA62F2">
            <w:pPr>
              <w:pageBreakBefore w:val="0"/>
              <w:kinsoku/>
              <w:wordWrap/>
              <w:topLinePunct/>
              <w:bidi w:val="0"/>
              <w:ind w:firstLine="3120" w:firstLineChars="13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w:t>
            </w:r>
          </w:p>
        </w:tc>
        <w:tc>
          <w:tcPr>
            <w:tcW w:w="1364" w:type="dxa"/>
            <w:vAlign w:val="center"/>
          </w:tcPr>
          <w:p w14:paraId="73CD99DC">
            <w:pPr>
              <w:pageBreakBefore w:val="0"/>
              <w:kinsoku/>
              <w:wordWrap/>
              <w:topLinePunct/>
              <w:bidi w:val="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p>
        </w:tc>
      </w:tr>
      <w:tr w14:paraId="2F0B9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6" w:hRule="atLeast"/>
        </w:trPr>
        <w:tc>
          <w:tcPr>
            <w:tcW w:w="906" w:type="dxa"/>
            <w:vAlign w:val="center"/>
          </w:tcPr>
          <w:p w14:paraId="4821E0C4">
            <w:pPr>
              <w:pageBreakBefore w:val="0"/>
              <w:kinsoku/>
              <w:wordWrap/>
              <w:topLinePunct/>
              <w:bidi w:val="0"/>
              <w:jc w:val="cente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公共就业服务机构意见</w:t>
            </w:r>
          </w:p>
        </w:tc>
        <w:tc>
          <w:tcPr>
            <w:tcW w:w="14163" w:type="dxa"/>
            <w:gridSpan w:val="12"/>
          </w:tcPr>
          <w:p w14:paraId="2B204892">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14CC388C">
            <w:pPr>
              <w:pageBreakBefore w:val="0"/>
              <w:kinsoku/>
              <w:wordWrap/>
              <w:topLinePunct/>
              <w:bidi w:val="0"/>
              <w:ind w:firstLine="3840" w:firstLineChars="16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p>
          <w:p w14:paraId="41A70B04">
            <w:pPr>
              <w:pageBreakBefore w:val="0"/>
              <w:kinsoku/>
              <w:wordWrap/>
              <w:topLinePunct/>
              <w:bidi w:val="0"/>
              <w:ind w:firstLine="11760" w:firstLineChars="4900"/>
              <w:jc w:val="both"/>
              <w:rPr>
                <w:rFonts w:hint="default" w:ascii="Times New Roman" w:hAnsi="Times New Roman" w:eastAsia="仿宋_GB2312" w:cs="Times New Roman"/>
                <w:color w:val="000000" w:themeColor="text1"/>
                <w:sz w:val="24"/>
                <w:szCs w:val="24"/>
                <w:u w:val="none"/>
                <w14:textFill>
                  <w14:solidFill>
                    <w14:schemeClr w14:val="tx1"/>
                  </w14:solidFill>
                </w14:textFill>
              </w:rPr>
            </w:pPr>
            <w:r>
              <w:rPr>
                <w:rFonts w:hint="default" w:ascii="Times New Roman" w:hAnsi="Times New Roman" w:eastAsia="仿宋_GB2312" w:cs="Times New Roman"/>
                <w:color w:val="000000" w:themeColor="text1"/>
                <w:sz w:val="24"/>
                <w:szCs w:val="24"/>
                <w:u w:val="none"/>
                <w14:textFill>
                  <w14:solidFill>
                    <w14:schemeClr w14:val="tx1"/>
                  </w14:solidFill>
                </w14:textFill>
              </w:rPr>
              <w:t>签   章</w:t>
            </w:r>
          </w:p>
          <w:p w14:paraId="63B4A554">
            <w:pPr>
              <w:pageBreakBefore w:val="0"/>
              <w:kinsoku/>
              <w:wordWrap/>
              <w:topLinePunct/>
              <w:bidi w:val="0"/>
              <w:ind w:left="9600" w:hanging="9600" w:hangingChars="400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14:textFill>
                  <w14:solidFill>
                    <w14:schemeClr w14:val="tx1"/>
                  </w14:solidFill>
                </w14:textFill>
              </w:rPr>
              <w:t>年    月    日</w:t>
            </w:r>
          </w:p>
        </w:tc>
      </w:tr>
    </w:tbl>
    <w:p w14:paraId="297E08BC">
      <w:pPr>
        <w:pageBreakBefore w:val="0"/>
        <w:kinsoku/>
        <w:wordWrap/>
        <w:topLinePunct/>
        <w:bidi w:val="0"/>
        <w:jc w:val="both"/>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______________县（市、区）</w:t>
      </w:r>
      <w:r>
        <w:rPr>
          <w:rFonts w:hint="default" w:ascii="Times New Roman" w:hAnsi="Times New Roman" w:eastAsia="仿宋_GB2312" w:cs="Times New Roman"/>
          <w:color w:val="000000" w:themeColor="text1"/>
          <w:sz w:val="24"/>
          <w:szCs w:val="24"/>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u w:val="none"/>
          <w:lang w:eastAsia="zh-CN"/>
          <w14:textFill>
            <w14:solidFill>
              <w14:schemeClr w14:val="tx1"/>
            </w14:solidFill>
          </w14:textFill>
        </w:rPr>
        <w:t xml:space="preserve">                                                                                                           年    月    日</w:t>
      </w:r>
    </w:p>
    <w:p w14:paraId="68B2BEB9">
      <w:pPr>
        <w:keepNext w:val="0"/>
        <w:keepLines w:val="0"/>
        <w:pageBreakBefore w:val="0"/>
        <w:widowControl/>
        <w:kinsoku/>
        <w:wordWrap/>
        <w:overflowPunct/>
        <w:topLinePunct/>
        <w:autoSpaceDE w:val="0"/>
        <w:autoSpaceDN w:val="0"/>
        <w:bidi w:val="0"/>
        <w:adjustRightInd w:val="0"/>
        <w:snapToGrid w:val="0"/>
        <w:spacing w:line="560" w:lineRule="exact"/>
        <w:jc w:val="both"/>
        <w:textAlignment w:val="baseline"/>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4CF5D25E">
      <w:pPr>
        <w:pStyle w:val="2"/>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6508F449">
      <w:pPr>
        <w:pStyle w:val="3"/>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47F5D3B5">
      <w:pPr>
        <w:rPr>
          <w:rFonts w:hint="default" w:ascii="Times New Roman" w:hAnsi="Times New Roman" w:eastAsia="仿宋_GB2312" w:cs="Times New Roman"/>
          <w:color w:val="000000" w:themeColor="text1"/>
          <w:sz w:val="24"/>
          <w:szCs w:val="24"/>
          <w:u w:val="none"/>
          <w14:textFill>
            <w14:solidFill>
              <w14:schemeClr w14:val="tx1"/>
            </w14:solidFill>
          </w14:textFill>
        </w:rPr>
      </w:pPr>
    </w:p>
    <w:p w14:paraId="5BEE08AE">
      <w:pPr>
        <w:rPr>
          <w:rFonts w:hint="default" w:ascii="Times New Roman" w:hAnsi="Times New Roman" w:cs="Times New Roman"/>
          <w:vanish/>
          <w:color w:val="000000" w:themeColor="text1"/>
          <w:sz w:val="21"/>
          <w:lang w:eastAsia="zh-CN"/>
          <w14:textFill>
            <w14:solidFill>
              <w14:schemeClr w14:val="tx1"/>
            </w14:solidFill>
          </w14:textFill>
        </w:rPr>
      </w:pPr>
    </w:p>
    <w:sectPr>
      <w:pgSz w:w="16838" w:h="11906" w:orient="landscape"/>
      <w:pgMar w:top="1587" w:right="1701" w:bottom="1417" w:left="1474" w:header="0" w:footer="1304" w:gutter="0"/>
      <w:pgNumType w:fmt="decimal"/>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00000000" w:usb1="00000000" w:usb2="0A246029" w:usb3="0400200C" w:csb0="600001FF" w:csb1="DFFF0000"/>
  </w:font>
  <w:font w:name="方正书宋_GBK">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0" w:usb1="00000000" w:usb2="00000000" w:usb3="00000000" w:csb0="00040000" w:csb1="00000000"/>
  </w:font>
  <w:font w:name="方正小标宋简体">
    <w:panose1 w:val="02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5111E4">
    <w:pPr>
      <w:pStyle w:val="7"/>
      <w:jc w:val="center"/>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25654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25654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54E2C2">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20.2pt;width:144pt;mso-position-horizontal:outside;mso-position-horizontal-relative:margin;mso-wrap-style:none;z-index:251665408;mso-width-relative:page;mso-height-relative:page;" filled="f" stroked="f" coordsize="21600,21600" o:gfxdata="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pNLfvUAAAABAEAAA8AAAAA&#10;AAAAAQAgAAAAIgAAAGRycy9kb3ducmV2LnhtbFBLAQIUABQAAAAIAIdO4kAPEXDFGAIAABIEAAAO&#10;AAAAAAAAAAEAIAAAACMBAABkcnMvZTJvRG9jLnhtbFBLBQYAAAAABgAGAFkBAACtBQAAAAAA&#10;">
              <v:fill on="f" focussize="0,0"/>
              <v:stroke on="f" weight="0.5pt"/>
              <v:imagedata o:title=""/>
              <o:lock v:ext="edit" aspectratio="f"/>
              <v:textbox inset="0mm,0mm,0mm,0mm">
                <w:txbxContent>
                  <w:p w14:paraId="5054E2C2">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22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11FD0C">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ta5ybFgIAABcEAAAOAAAAAAAA&#10;AAEAIAAAAB8BAABkcnMvZTJvRG9jLnhtbFBLBQYAAAAABgAGAFkBAACnBQAAAAAA&#10;">
              <v:fill on="f" focussize="0,0"/>
              <v:stroke on="f" weight="0.5pt"/>
              <v:imagedata o:title=""/>
              <o:lock v:ext="edit" aspectratio="f"/>
              <v:textbox inset="0mm,0mm,0mm,0mm" style="mso-fit-shape-to-text:t;">
                <w:txbxContent>
                  <w:p w14:paraId="1911FD0C">
                    <w:pPr>
                      <w:pStyle w:val="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ADD26">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TrueTypeFonts/>
  <w:saveSubset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spaceForUL/>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12">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semiHidden/>
    <w:qFormat/>
    <w:uiPriority w:val="0"/>
  </w:style>
  <w:style w:type="paragraph" w:styleId="3">
    <w:name w:val="toc 2"/>
    <w:basedOn w:val="1"/>
    <w:next w:val="1"/>
    <w:qFormat/>
    <w:uiPriority w:val="0"/>
    <w:pPr>
      <w:ind w:left="420"/>
    </w:pPr>
  </w:style>
  <w:style w:type="paragraph" w:styleId="4">
    <w:name w:val="index 5"/>
    <w:basedOn w:val="1"/>
    <w:next w:val="1"/>
    <w:qFormat/>
    <w:uiPriority w:val="0"/>
    <w:pPr>
      <w:ind w:left="800" w:leftChars="800"/>
    </w:pPr>
  </w:style>
  <w:style w:type="paragraph" w:styleId="5">
    <w:name w:val="annotation text"/>
    <w:basedOn w:val="1"/>
    <w:qFormat/>
    <w:uiPriority w:val="0"/>
  </w:style>
  <w:style w:type="paragraph" w:styleId="6">
    <w:name w:val="Body Text Indent"/>
    <w:basedOn w:val="1"/>
    <w:qFormat/>
    <w:uiPriority w:val="0"/>
    <w:pPr>
      <w:ind w:left="420" w:leftChars="200"/>
    </w:pPr>
  </w:style>
  <w:style w:type="paragraph" w:styleId="7">
    <w:name w:val="footer"/>
    <w:basedOn w:val="1"/>
    <w:next w:val="4"/>
    <w:qFormat/>
    <w:uiPriority w:val="0"/>
    <w:pPr>
      <w:tabs>
        <w:tab w:val="center" w:pos="4153"/>
        <w:tab w:val="right" w:pos="8306"/>
      </w:tabs>
    </w:pPr>
    <w:rPr>
      <w:sz w:val="18"/>
    </w:rPr>
  </w:style>
  <w:style w:type="paragraph" w:styleId="8">
    <w:name w:val="Body Text First Indent 2"/>
    <w:basedOn w:val="6"/>
    <w:unhideWhenUsed/>
    <w:qFormat/>
    <w:uiPriority w:val="99"/>
    <w:pPr>
      <w:ind w:firstLine="420" w:firstLineChars="200"/>
    </w:pPr>
    <w:rPr>
      <w:rFonts w:ascii="Calibri" w:hAnsi="Calibri" w:cs="Times New Roman"/>
      <w:szCs w:val="24"/>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0">
    <w:name w:val="footnote text"/>
    <w:basedOn w:val="1"/>
    <w:next w:val="4"/>
    <w:qFormat/>
    <w:uiPriority w:val="0"/>
    <w:rPr>
      <w:rFonts w:ascii="Calibri" w:hAnsi="Calibri" w:eastAsia="宋体" w:cs="Times New Roman"/>
      <w:sz w:val="18"/>
      <w:szCs w:val="18"/>
    </w:rPr>
  </w:style>
  <w:style w:type="paragraph" w:styleId="11">
    <w:name w:val="Normal (Web)"/>
    <w:basedOn w:val="1"/>
    <w:qFormat/>
    <w:uiPriority w:val="0"/>
    <w:pPr>
      <w:spacing w:before="100" w:beforeAutospacing="1" w:after="100" w:afterAutospacing="1"/>
    </w:pPr>
    <w:rPr>
      <w:rFonts w:cs="Times New Roman"/>
      <w:sz w:val="24"/>
      <w:lang w:eastAsia="zh-CN"/>
    </w:rPr>
  </w:style>
  <w:style w:type="character" w:styleId="13">
    <w:name w:val="Strong"/>
    <w:basedOn w:val="12"/>
    <w:qFormat/>
    <w:uiPriority w:val="0"/>
    <w:rPr>
      <w:b/>
    </w:rPr>
  </w:style>
  <w:style w:type="character" w:styleId="14">
    <w:name w:val="page number"/>
    <w:basedOn w:val="12"/>
    <w:unhideWhenUsed/>
    <w:qFormat/>
    <w:uiPriority w:val="99"/>
  </w:style>
  <w:style w:type="character" w:styleId="15">
    <w:name w:val="Hyperlink"/>
    <w:basedOn w:val="12"/>
    <w:qFormat/>
    <w:uiPriority w:val="0"/>
    <w:rPr>
      <w:color w:val="0000FF"/>
      <w:u w:val="single"/>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8">
    <w:name w:val="样式 正文11 + 首行缩进:  2 字符"/>
    <w:qFormat/>
    <w:uiPriority w:val="0"/>
    <w:pPr>
      <w:spacing w:line="500" w:lineRule="exact"/>
      <w:ind w:firstLine="560" w:firstLineChars="200"/>
    </w:pPr>
    <w:rPr>
      <w:rFonts w:ascii="宋体" w:hAnsi="宋体" w:eastAsia="仿宋_GB2312" w:cs="宋体"/>
      <w:color w:val="000000"/>
      <w:kern w:val="2"/>
      <w:sz w:val="32"/>
      <w:szCs w:val="32"/>
      <w:lang w:val="en-US" w:eastAsia="zh-CN" w:bidi="ar-SA"/>
    </w:rPr>
  </w:style>
  <w:style w:type="table" w:customStyle="1" w:styleId="19">
    <w:name w:val="Table Normal"/>
    <w:unhideWhenUsed/>
    <w:qFormat/>
    <w:uiPriority w:val="0"/>
    <w:tblPr>
      <w:tblLayout w:type="fixed"/>
      <w:tblCellMar>
        <w:top w:w="0" w:type="dxa"/>
        <w:left w:w="0" w:type="dxa"/>
        <w:bottom w:w="0" w:type="dxa"/>
        <w:right w:w="0" w:type="dxa"/>
      </w:tblCellMar>
    </w:tblPr>
  </w:style>
  <w:style w:type="paragraph" w:customStyle="1" w:styleId="20">
    <w:name w:val="Table Text"/>
    <w:basedOn w:val="1"/>
    <w:semiHidden/>
    <w:qFormat/>
    <w:uiPriority w:val="0"/>
    <w:rPr>
      <w:rFonts w:ascii="仿宋" w:hAnsi="仿宋" w:eastAsia="仿宋" w:cs="仿宋"/>
      <w:sz w:val="47"/>
      <w:szCs w:val="47"/>
    </w:rPr>
  </w:style>
  <w:style w:type="character" w:customStyle="1" w:styleId="21">
    <w:name w:val="NormalCharacter"/>
    <w:qFormat/>
    <w:uiPriority w:val="0"/>
    <w:rPr>
      <w:rFonts w:ascii="Calibri" w:hAnsi="Calibri" w:eastAsia="宋体"/>
    </w:rPr>
  </w:style>
  <w:style w:type="paragraph" w:customStyle="1" w:styleId="22">
    <w:name w:val="列表段落1"/>
    <w:basedOn w:val="1"/>
    <w:unhideWhenUsed/>
    <w:qFormat/>
    <w:uiPriority w:val="99"/>
    <w:pPr>
      <w:ind w:firstLine="420" w:firstLineChars="200"/>
    </w:pPr>
  </w:style>
  <w:style w:type="paragraph" w:customStyle="1" w:styleId="23">
    <w:name w:val="普通(网站)1"/>
    <w:basedOn w:val="1"/>
    <w:qFormat/>
    <w:uiPriority w:val="0"/>
    <w:pPr>
      <w:spacing w:before="100" w:beforeAutospacing="1" w:after="100" w:afterAutospacing="1"/>
    </w:pPr>
    <w:rPr>
      <w:sz w:val="24"/>
      <w:lang w:eastAsia="zh-CN"/>
    </w:rPr>
  </w:style>
  <w:style w:type="paragraph" w:customStyle="1" w:styleId="24">
    <w:name w:val="列表段落2"/>
    <w:basedOn w:val="1"/>
    <w:unhideWhenUsed/>
    <w:qFormat/>
    <w:uiPriority w:val="99"/>
    <w:pPr>
      <w:ind w:firstLine="420" w:firstLineChars="200"/>
    </w:pPr>
  </w:style>
  <w:style w:type="paragraph" w:customStyle="1" w:styleId="25">
    <w:name w:val="修订1"/>
    <w:hidden/>
    <w:unhideWhenUsed/>
    <w:qFormat/>
    <w:uiPriority w:val="99"/>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12607</Words>
  <Characters>12850</Characters>
  <Lines>114</Lines>
  <Paragraphs>32</Paragraphs>
  <TotalTime>0</TotalTime>
  <ScaleCrop>false</ScaleCrop>
  <LinksUpToDate>false</LinksUpToDate>
  <CharactersWithSpaces>15837</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2024-07-29T15:58:00Z</dcterms:created>
  <dc:creator>user</dc:creator>
  <cp:lastModifiedBy>毛新宇的 iPhone</cp:lastModifiedBy>
  <cp:lastPrinted>2024-07-26T22:33:00Z</cp:lastPrinted>
  <dcterms:modified xsi:type="dcterms:W3CDTF">2025-03-03T11:03:55Z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2024-04-07T20:09:00Z</vt:filetime>
  </property>
  <property fmtid="{D5CDD505-2E9C-101B-9397-08002B2CF9AE}" pid="4" name="UsrData">
    <vt:lpwstr>66128cd9f024c1001f5ee653wl</vt:lpwstr>
  </property>
  <property fmtid="{D5CDD505-2E9C-101B-9397-08002B2CF9AE}" pid="5" name="KSOProductBuildVer">
    <vt:lpwstr>2052-12.21.0</vt:lpwstr>
  </property>
  <property fmtid="{D5CDD505-2E9C-101B-9397-08002B2CF9AE}" pid="6" name="ICV">
    <vt:lpwstr>FAA387203D0742431B1CC5679B33C64D_33</vt:lpwstr>
  </property>
</Properties>
</file>